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805"/>
        <w:gridCol w:w="5766"/>
      </w:tblGrid>
      <w:tr w:rsidR="001E02E8" w:rsidTr="006C2A7C">
        <w:tc>
          <w:tcPr>
            <w:tcW w:w="9571" w:type="dxa"/>
            <w:gridSpan w:val="2"/>
          </w:tcPr>
          <w:p w:rsidR="001E02E8" w:rsidRPr="001E02E8" w:rsidRDefault="001E02E8" w:rsidP="001E02E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Доступ категорий инвалидов на объекте по зонам с сопровождением</w:t>
            </w:r>
          </w:p>
          <w:p w:rsidR="001E02E8" w:rsidRDefault="001E02E8" w:rsidP="001E02E8">
            <w:pPr>
              <w:jc w:val="center"/>
            </w:pP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>
            <w:pPr>
              <w:rPr>
                <w:sz w:val="28"/>
              </w:rPr>
            </w:pPr>
            <w:r w:rsidRPr="001E02E8">
              <w:rPr>
                <w:sz w:val="28"/>
              </w:rPr>
              <w:t>Наименование зоны</w:t>
            </w:r>
          </w:p>
        </w:tc>
        <w:tc>
          <w:tcPr>
            <w:tcW w:w="4786" w:type="dxa"/>
          </w:tcPr>
          <w:p w:rsidR="001E02E8" w:rsidRPr="001E02E8" w:rsidRDefault="001E02E8">
            <w:pPr>
              <w:rPr>
                <w:sz w:val="28"/>
              </w:rPr>
            </w:pPr>
            <w:r w:rsidRPr="001E02E8">
              <w:rPr>
                <w:sz w:val="28"/>
              </w:rPr>
              <w:t>Доступность зоны</w:t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1E02E8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Подходы к объекту, пути движения</w:t>
            </w:r>
          </w:p>
          <w:p w:rsidR="001E02E8" w:rsidRDefault="001E02E8" w:rsidP="001E02E8"/>
        </w:tc>
        <w:tc>
          <w:tcPr>
            <w:tcW w:w="4786" w:type="dxa"/>
          </w:tcPr>
          <w:p w:rsidR="001E02E8" w:rsidRDefault="001E02E8">
            <w:r>
              <w:rPr>
                <w:noProof/>
                <w:lang w:eastAsia="ru-RU"/>
              </w:rPr>
              <w:drawing>
                <wp:inline distT="0" distB="0" distL="0" distR="0">
                  <wp:extent cx="3496163" cy="695422"/>
                  <wp:effectExtent l="19050" t="0" r="9037" b="0"/>
                  <wp:docPr id="1" name="Рисунок 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163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1E02E8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Входной узел</w:t>
            </w:r>
          </w:p>
          <w:p w:rsidR="001E02E8" w:rsidRPr="001E02E8" w:rsidRDefault="001E02E8" w:rsidP="001E02E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86" w:type="dxa"/>
          </w:tcPr>
          <w:p w:rsidR="001E02E8" w:rsidRDefault="001E02E8">
            <w:r w:rsidRPr="001E02E8">
              <w:drawing>
                <wp:inline distT="0" distB="0" distL="0" distR="0">
                  <wp:extent cx="3496163" cy="695422"/>
                  <wp:effectExtent l="19050" t="0" r="9037" b="0"/>
                  <wp:docPr id="3" name="Рисунок 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163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1E02E8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Пути движения внутри здания по 1 этажу</w:t>
            </w:r>
          </w:p>
          <w:p w:rsidR="001E02E8" w:rsidRDefault="001E02E8"/>
        </w:tc>
        <w:tc>
          <w:tcPr>
            <w:tcW w:w="4786" w:type="dxa"/>
          </w:tcPr>
          <w:p w:rsidR="001E02E8" w:rsidRDefault="001E02E8">
            <w:r w:rsidRPr="001E02E8">
              <w:drawing>
                <wp:inline distT="0" distB="0" distL="0" distR="0">
                  <wp:extent cx="3496163" cy="695422"/>
                  <wp:effectExtent l="19050" t="0" r="9037" b="0"/>
                  <wp:docPr id="4" name="Рисунок 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163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1E02E8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Санитарно гигиенические помещения 1 этажа</w:t>
            </w:r>
          </w:p>
          <w:p w:rsidR="001E02E8" w:rsidRDefault="001E02E8"/>
        </w:tc>
        <w:tc>
          <w:tcPr>
            <w:tcW w:w="4786" w:type="dxa"/>
          </w:tcPr>
          <w:p w:rsidR="001E02E8" w:rsidRDefault="001E02E8">
            <w:r w:rsidRPr="001E02E8">
              <w:drawing>
                <wp:inline distT="0" distB="0" distL="0" distR="0">
                  <wp:extent cx="3496163" cy="695422"/>
                  <wp:effectExtent l="19050" t="0" r="9037" b="0"/>
                  <wp:docPr id="2" name="Рисунок 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163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1E02E8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Помещения, места предоставления услуг инвалидам</w:t>
            </w:r>
          </w:p>
          <w:p w:rsidR="001E02E8" w:rsidRDefault="001E02E8"/>
        </w:tc>
        <w:tc>
          <w:tcPr>
            <w:tcW w:w="4786" w:type="dxa"/>
          </w:tcPr>
          <w:p w:rsidR="001E02E8" w:rsidRDefault="001E02E8">
            <w:r w:rsidRPr="001E02E8">
              <w:drawing>
                <wp:inline distT="0" distB="0" distL="0" distR="0">
                  <wp:extent cx="3496163" cy="695422"/>
                  <wp:effectExtent l="19050" t="0" r="9037" b="0"/>
                  <wp:docPr id="5" name="Рисунок 0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163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1E02E8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Пути движения внутри здания по 2 этажу</w:t>
            </w:r>
          </w:p>
          <w:p w:rsidR="001E02E8" w:rsidRDefault="001E02E8"/>
        </w:tc>
        <w:tc>
          <w:tcPr>
            <w:tcW w:w="4786" w:type="dxa"/>
          </w:tcPr>
          <w:p w:rsidR="001E02E8" w:rsidRDefault="001E02E8">
            <w:r>
              <w:rPr>
                <w:noProof/>
                <w:lang w:eastAsia="ru-RU"/>
              </w:rPr>
              <w:drawing>
                <wp:inline distT="0" distB="0" distL="0" distR="0">
                  <wp:extent cx="704948" cy="676369"/>
                  <wp:effectExtent l="19050" t="0" r="0" b="0"/>
                  <wp:docPr id="6" name="Рисунок 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5422" cy="685896"/>
                  <wp:effectExtent l="19050" t="0" r="9428" b="0"/>
                  <wp:docPr id="10" name="Рисунок 9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5422" cy="666843"/>
                  <wp:effectExtent l="19050" t="0" r="9428" b="0"/>
                  <wp:docPr id="14" name="Рисунок 1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85896" cy="695422"/>
                  <wp:effectExtent l="19050" t="0" r="0" b="0"/>
                  <wp:docPr id="18" name="Рисунок 1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1E02E8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Санитарно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E02E8">
              <w:rPr>
                <w:rFonts w:ascii="Arial" w:eastAsia="Times New Roman" w:hAnsi="Arial" w:cs="Arial"/>
                <w:lang w:eastAsia="ru-RU"/>
              </w:rPr>
              <w:t>гигиенические помещения 2 этажа</w:t>
            </w:r>
          </w:p>
          <w:p w:rsidR="001E02E8" w:rsidRDefault="001E02E8"/>
        </w:tc>
        <w:tc>
          <w:tcPr>
            <w:tcW w:w="4786" w:type="dxa"/>
          </w:tcPr>
          <w:p w:rsidR="001E02E8" w:rsidRDefault="001E02E8">
            <w:r w:rsidRPr="001E02E8">
              <w:drawing>
                <wp:inline distT="0" distB="0" distL="0" distR="0">
                  <wp:extent cx="704948" cy="676369"/>
                  <wp:effectExtent l="19050" t="0" r="0" b="0"/>
                  <wp:docPr id="7" name="Рисунок 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95422" cy="685896"/>
                  <wp:effectExtent l="19050" t="0" r="9428" b="0"/>
                  <wp:docPr id="11" name="Рисунок 9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95422" cy="666843"/>
                  <wp:effectExtent l="19050" t="0" r="9428" b="0"/>
                  <wp:docPr id="15" name="Рисунок 1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85896" cy="695422"/>
                  <wp:effectExtent l="19050" t="0" r="0" b="0"/>
                  <wp:docPr id="19" name="Рисунок 1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5B0DE0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 xml:space="preserve">Пути движения внутри здания по 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E02E8">
              <w:rPr>
                <w:rFonts w:ascii="Arial" w:eastAsia="Times New Roman" w:hAnsi="Arial" w:cs="Arial"/>
                <w:lang w:eastAsia="ru-RU"/>
              </w:rPr>
              <w:t xml:space="preserve"> этажу</w:t>
            </w:r>
          </w:p>
          <w:p w:rsidR="001E02E8" w:rsidRDefault="001E02E8" w:rsidP="005B0DE0"/>
        </w:tc>
        <w:tc>
          <w:tcPr>
            <w:tcW w:w="4786" w:type="dxa"/>
          </w:tcPr>
          <w:p w:rsidR="001E02E8" w:rsidRDefault="001E02E8">
            <w:r w:rsidRPr="001E02E8">
              <w:drawing>
                <wp:inline distT="0" distB="0" distL="0" distR="0">
                  <wp:extent cx="704948" cy="676369"/>
                  <wp:effectExtent l="19050" t="0" r="0" b="0"/>
                  <wp:docPr id="8" name="Рисунок 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95422" cy="685896"/>
                  <wp:effectExtent l="19050" t="0" r="9428" b="0"/>
                  <wp:docPr id="12" name="Рисунок 9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95422" cy="666843"/>
                  <wp:effectExtent l="19050" t="0" r="9428" b="0"/>
                  <wp:docPr id="16" name="Рисунок 1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85896" cy="695422"/>
                  <wp:effectExtent l="19050" t="0" r="0" b="0"/>
                  <wp:docPr id="20" name="Рисунок 1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2E8" w:rsidTr="001E02E8">
        <w:tc>
          <w:tcPr>
            <w:tcW w:w="4785" w:type="dxa"/>
          </w:tcPr>
          <w:p w:rsidR="001E02E8" w:rsidRPr="001E02E8" w:rsidRDefault="001E02E8" w:rsidP="005B0DE0">
            <w:pPr>
              <w:rPr>
                <w:rFonts w:ascii="Arial" w:eastAsia="Times New Roman" w:hAnsi="Arial" w:cs="Arial"/>
                <w:lang w:eastAsia="ru-RU"/>
              </w:rPr>
            </w:pPr>
            <w:r w:rsidRPr="001E02E8">
              <w:rPr>
                <w:rFonts w:ascii="Arial" w:eastAsia="Times New Roman" w:hAnsi="Arial" w:cs="Arial"/>
                <w:lang w:eastAsia="ru-RU"/>
              </w:rPr>
              <w:t>Санитарно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гигиенические помещения 3 </w:t>
            </w:r>
            <w:r w:rsidRPr="001E02E8">
              <w:rPr>
                <w:rFonts w:ascii="Arial" w:eastAsia="Times New Roman" w:hAnsi="Arial" w:cs="Arial"/>
                <w:lang w:eastAsia="ru-RU"/>
              </w:rPr>
              <w:t>этажа</w:t>
            </w:r>
          </w:p>
          <w:p w:rsidR="001E02E8" w:rsidRDefault="001E02E8" w:rsidP="005B0DE0"/>
        </w:tc>
        <w:tc>
          <w:tcPr>
            <w:tcW w:w="4786" w:type="dxa"/>
          </w:tcPr>
          <w:p w:rsidR="001E02E8" w:rsidRDefault="001E02E8">
            <w:r w:rsidRPr="001E02E8">
              <w:drawing>
                <wp:inline distT="0" distB="0" distL="0" distR="0">
                  <wp:extent cx="704948" cy="676369"/>
                  <wp:effectExtent l="19050" t="0" r="0" b="0"/>
                  <wp:docPr id="9" name="Рисунок 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95422" cy="685896"/>
                  <wp:effectExtent l="19050" t="0" r="9428" b="0"/>
                  <wp:docPr id="13" name="Рисунок 9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95422" cy="666843"/>
                  <wp:effectExtent l="19050" t="0" r="9428" b="0"/>
                  <wp:docPr id="17" name="Рисунок 1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02E8">
              <w:drawing>
                <wp:inline distT="0" distB="0" distL="0" distR="0">
                  <wp:extent cx="685896" cy="695422"/>
                  <wp:effectExtent l="19050" t="0" r="0" b="0"/>
                  <wp:docPr id="21" name="Рисунок 17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349" w:rsidRDefault="00791349"/>
    <w:sectPr w:rsidR="00791349" w:rsidSect="0079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2E8"/>
    <w:rsid w:val="00100184"/>
    <w:rsid w:val="0014481C"/>
    <w:rsid w:val="001E02E8"/>
    <w:rsid w:val="00791349"/>
    <w:rsid w:val="0097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C"/>
    <w:pPr>
      <w:ind w:left="720"/>
      <w:contextualSpacing/>
    </w:pPr>
  </w:style>
  <w:style w:type="table" w:styleId="a4">
    <w:name w:val="Table Grid"/>
    <w:basedOn w:val="a1"/>
    <w:uiPriority w:val="59"/>
    <w:rsid w:val="001E0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2</cp:revision>
  <dcterms:created xsi:type="dcterms:W3CDTF">2018-08-27T07:20:00Z</dcterms:created>
  <dcterms:modified xsi:type="dcterms:W3CDTF">2018-08-27T07:20:00Z</dcterms:modified>
</cp:coreProperties>
</file>