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0F" w:rsidRPr="0066760F" w:rsidRDefault="0066760F" w:rsidP="006676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</w:pPr>
    </w:p>
    <w:p w:rsidR="0066760F" w:rsidRPr="0066760F" w:rsidRDefault="0066760F" w:rsidP="0066760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60F">
        <w:rPr>
          <w:rFonts w:ascii="Arial" w:eastAsia="Times New Roman" w:hAnsi="Arial" w:cs="Arial"/>
          <w:color w:val="660099"/>
          <w:sz w:val="27"/>
          <w:szCs w:val="27"/>
          <w:u w:val="single"/>
          <w:lang w:eastAsia="ru-RU"/>
        </w:rPr>
        <w:t>Порядок проведения</w:t>
      </w:r>
      <w:r w:rsidRPr="0066760F">
        <w:rPr>
          <w:rFonts w:ascii="Arial" w:eastAsia="Times New Roman" w:hAnsi="Arial" w:cs="Arial"/>
          <w:color w:val="660099"/>
          <w:sz w:val="27"/>
          <w:szCs w:val="27"/>
          <w:u w:val="single"/>
          <w:lang w:eastAsia="ru-RU"/>
        </w:rPr>
        <w:t xml:space="preserve"> </w:t>
      </w:r>
      <w:r w:rsidRPr="0066760F">
        <w:rPr>
          <w:rFonts w:ascii="Arial" w:eastAsia="Times New Roman" w:hAnsi="Arial" w:cs="Arial"/>
          <w:color w:val="660099"/>
          <w:sz w:val="27"/>
          <w:szCs w:val="27"/>
          <w:u w:val="single"/>
          <w:lang w:eastAsia="ru-RU"/>
        </w:rPr>
        <w:t xml:space="preserve">государственной итоговой ... - </w:t>
      </w:r>
      <w:proofErr w:type="spellStart"/>
      <w:r w:rsidRPr="0066760F">
        <w:rPr>
          <w:rFonts w:ascii="Arial" w:eastAsia="Times New Roman" w:hAnsi="Arial" w:cs="Arial"/>
          <w:color w:val="660099"/>
          <w:sz w:val="27"/>
          <w:szCs w:val="27"/>
          <w:u w:val="single"/>
          <w:lang w:eastAsia="ru-RU"/>
        </w:rPr>
        <w:t>Рособрнадзор</w:t>
      </w:r>
      <w:proofErr w:type="spellEnd"/>
    </w:p>
    <w:p w:rsidR="0066760F" w:rsidRDefault="0066760F" w:rsidP="0066760F">
      <w:pPr>
        <w:pStyle w:val="a3"/>
        <w:kinsoku w:val="0"/>
        <w:overflowPunct w:val="0"/>
        <w:spacing w:before="106" w:beforeAutospacing="0" w:after="0" w:afterAutospacing="0"/>
        <w:jc w:val="center"/>
        <w:textAlignment w:val="baseline"/>
        <w:rPr>
          <w:rFonts w:asciiTheme="minorHAnsi" w:eastAsiaTheme="minorEastAsia" w:hAnsi="Arial" w:cstheme="minorBidi"/>
          <w:color w:val="000000" w:themeColor="text1"/>
          <w:sz w:val="44"/>
          <w:szCs w:val="44"/>
        </w:rPr>
      </w:pP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ГИА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–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9 </w:t>
      </w:r>
    </w:p>
    <w:p w:rsidR="0066760F" w:rsidRDefault="0066760F" w:rsidP="0066760F">
      <w:pPr>
        <w:pStyle w:val="a3"/>
        <w:kinsoku w:val="0"/>
        <w:overflowPunct w:val="0"/>
        <w:spacing w:before="106" w:beforeAutospacing="0" w:after="0" w:afterAutospacing="0"/>
        <w:jc w:val="center"/>
        <w:textAlignment w:val="baseline"/>
      </w:pP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ПОРЯДОК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проведения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государственной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итоговой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аттестации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по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образовательным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программам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основного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общего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образования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.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Утвержден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приказом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Министерства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просвещения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и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</w:t>
      </w:r>
      <w:proofErr w:type="spellStart"/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Рособрнадзора</w:t>
      </w:r>
      <w:proofErr w:type="spellEnd"/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от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07.11.2018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№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189/1513 </w:t>
      </w:r>
    </w:p>
    <w:p w:rsidR="0066760F" w:rsidRDefault="0066760F" w:rsidP="0066760F">
      <w:pPr>
        <w:pStyle w:val="a3"/>
        <w:kinsoku w:val="0"/>
        <w:overflowPunct w:val="0"/>
        <w:spacing w:before="106" w:beforeAutospacing="0" w:after="0" w:afterAutospacing="0"/>
        <w:jc w:val="center"/>
        <w:textAlignment w:val="baseline"/>
      </w:pP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(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зарегистрирован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Министерством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юстиции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Российской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Федерации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10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декабря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2018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г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.,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регистрационный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№</w:t>
      </w:r>
      <w:r>
        <w:rPr>
          <w:rFonts w:asciiTheme="minorHAnsi" w:eastAsiaTheme="minorEastAsia" w:hAnsi="Arial" w:cstheme="minorBidi"/>
          <w:color w:val="000000" w:themeColor="text1"/>
          <w:sz w:val="44"/>
          <w:szCs w:val="44"/>
        </w:rPr>
        <w:t>52953)</w:t>
      </w:r>
    </w:p>
    <w:p w:rsidR="0066760F" w:rsidRPr="0066760F" w:rsidRDefault="0066760F" w:rsidP="0066760F">
      <w:pPr>
        <w:shd w:val="clear" w:color="auto" w:fill="FFFFFF"/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</w:pPr>
      <w:r w:rsidRPr="0066760F"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  <w:br/>
      </w:r>
    </w:p>
    <w:p w:rsidR="0066760F" w:rsidRPr="0066760F" w:rsidRDefault="0066760F" w:rsidP="006676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</w:pPr>
      <w:r w:rsidRPr="006676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6676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"https://www.ege.spb.ru/index.php?option=com_k2&amp;view=item&amp;id=606:ob-utverzhdenii-poryadka-provedeniya-gosudarstvennoj-itogovoj-attestatsii-po-obrazovatelnym-programmam-srednego-obshchego-obrazovaniya&amp;Itemid=203" </w:instrText>
      </w:r>
      <w:r w:rsidRPr="006676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</w:p>
    <w:p w:rsidR="0066760F" w:rsidRPr="0066760F" w:rsidRDefault="0066760F" w:rsidP="0066760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760F">
        <w:rPr>
          <w:rFonts w:ascii="Arial" w:eastAsia="Times New Roman" w:hAnsi="Arial" w:cs="Arial"/>
          <w:color w:val="660099"/>
          <w:sz w:val="27"/>
          <w:szCs w:val="27"/>
          <w:u w:val="single"/>
          <w:lang w:eastAsia="ru-RU"/>
        </w:rPr>
        <w:t>Об утверждении Поряд</w:t>
      </w:r>
      <w:r w:rsidRPr="0066760F">
        <w:rPr>
          <w:rFonts w:ascii="Arial" w:eastAsia="Times New Roman" w:hAnsi="Arial" w:cs="Arial"/>
          <w:color w:val="660099"/>
          <w:sz w:val="27"/>
          <w:szCs w:val="27"/>
          <w:u w:val="single"/>
          <w:lang w:eastAsia="ru-RU"/>
        </w:rPr>
        <w:t>к</w:t>
      </w:r>
      <w:r w:rsidRPr="0066760F">
        <w:rPr>
          <w:rFonts w:ascii="Arial" w:eastAsia="Times New Roman" w:hAnsi="Arial" w:cs="Arial"/>
          <w:color w:val="660099"/>
          <w:sz w:val="27"/>
          <w:szCs w:val="27"/>
          <w:u w:val="single"/>
          <w:lang w:eastAsia="ru-RU"/>
        </w:rPr>
        <w:t>а провед</w:t>
      </w:r>
      <w:bookmarkStart w:id="0" w:name="_GoBack"/>
      <w:bookmarkEnd w:id="0"/>
      <w:r w:rsidRPr="0066760F">
        <w:rPr>
          <w:rFonts w:ascii="Arial" w:eastAsia="Times New Roman" w:hAnsi="Arial" w:cs="Arial"/>
          <w:color w:val="660099"/>
          <w:sz w:val="27"/>
          <w:szCs w:val="27"/>
          <w:u w:val="single"/>
          <w:lang w:eastAsia="ru-RU"/>
        </w:rPr>
        <w:t>е</w:t>
      </w:r>
      <w:r w:rsidRPr="0066760F">
        <w:rPr>
          <w:rFonts w:ascii="Arial" w:eastAsia="Times New Roman" w:hAnsi="Arial" w:cs="Arial"/>
          <w:color w:val="660099"/>
          <w:sz w:val="27"/>
          <w:szCs w:val="27"/>
          <w:u w:val="single"/>
          <w:lang w:eastAsia="ru-RU"/>
        </w:rPr>
        <w:t>ния государственной итоговой ...</w:t>
      </w:r>
    </w:p>
    <w:p w:rsidR="0066760F" w:rsidRPr="0066760F" w:rsidRDefault="0066760F" w:rsidP="00667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ru-RU"/>
        </w:rPr>
      </w:pPr>
      <w:r w:rsidRPr="0066760F"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  <w:br/>
      </w:r>
    </w:p>
    <w:p w:rsidR="0066760F" w:rsidRPr="0066760F" w:rsidRDefault="0066760F" w:rsidP="006676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76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  <w:r w:rsidRPr="0066760F">
        <w:rPr>
          <w:rFonts w:eastAsiaTheme="minorEastAsia" w:hAnsi="Arial"/>
          <w:color w:val="000000" w:themeColor="text1"/>
          <w:sz w:val="44"/>
          <w:szCs w:val="44"/>
        </w:rPr>
        <w:t xml:space="preserve">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ГИА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–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11</w:t>
      </w:r>
    </w:p>
    <w:p w:rsidR="0066760F" w:rsidRPr="0066760F" w:rsidRDefault="0066760F" w:rsidP="0066760F">
      <w:pPr>
        <w:kinsoku w:val="0"/>
        <w:overflowPunct w:val="0"/>
        <w:spacing w:before="106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ПОРЯДОК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проведения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государственной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итоговой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аттестации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по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образовательным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программам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среднего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общего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образования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.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Утвержден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приказом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Министерства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просвещения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и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</w:t>
      </w:r>
      <w:proofErr w:type="spellStart"/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Рособрнадзора</w:t>
      </w:r>
      <w:proofErr w:type="spellEnd"/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от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07.11.2018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№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190/1512 </w:t>
      </w:r>
    </w:p>
    <w:p w:rsidR="008E3F40" w:rsidRDefault="0066760F" w:rsidP="0066760F"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(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зарегистрирован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Министерством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юстиции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Российской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Федерации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10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декабря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2018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г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.,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регистрационный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 xml:space="preserve"> 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№</w:t>
      </w:r>
      <w:r w:rsidRPr="0066760F">
        <w:rPr>
          <w:rFonts w:eastAsiaTheme="minorEastAsia" w:hAnsi="Arial"/>
          <w:color w:val="000000" w:themeColor="text1"/>
          <w:sz w:val="44"/>
          <w:szCs w:val="44"/>
          <w:lang w:eastAsia="ru-RU"/>
        </w:rPr>
        <w:t>52952</w:t>
      </w:r>
    </w:p>
    <w:sectPr w:rsidR="008E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2CD"/>
    <w:multiLevelType w:val="multilevel"/>
    <w:tmpl w:val="0B84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648E2"/>
    <w:multiLevelType w:val="multilevel"/>
    <w:tmpl w:val="810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F194F"/>
    <w:multiLevelType w:val="multilevel"/>
    <w:tmpl w:val="57AE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0F"/>
    <w:rsid w:val="0066760F"/>
    <w:rsid w:val="006B02CC"/>
    <w:rsid w:val="008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658C-EC62-434C-8CC1-87E863A2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21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67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31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Лопатченкова</dc:creator>
  <cp:keywords/>
  <dc:description/>
  <cp:lastModifiedBy>Татьяна Лопатченкова</cp:lastModifiedBy>
  <cp:revision>1</cp:revision>
  <dcterms:created xsi:type="dcterms:W3CDTF">2018-12-27T13:45:00Z</dcterms:created>
  <dcterms:modified xsi:type="dcterms:W3CDTF">2018-12-27T14:34:00Z</dcterms:modified>
</cp:coreProperties>
</file>