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7" w:rsidRPr="007073AD" w:rsidRDefault="009B3537" w:rsidP="007073AD">
      <w:pPr>
        <w:pStyle w:val="Default"/>
        <w:jc w:val="center"/>
      </w:pPr>
      <w:r w:rsidRPr="007073AD">
        <w:rPr>
          <w:b/>
          <w:bCs/>
        </w:rPr>
        <w:t>Порядок направления заявок на сопровождение транспортных средств патрульными автомобилями Госавтоинспекции</w:t>
      </w:r>
    </w:p>
    <w:p w:rsidR="009B3537" w:rsidRDefault="009B3537" w:rsidP="007073AD">
      <w:pPr>
        <w:pStyle w:val="Default"/>
        <w:jc w:val="center"/>
        <w:rPr>
          <w:b/>
          <w:bCs/>
        </w:rPr>
      </w:pPr>
      <w:r w:rsidRPr="007073AD">
        <w:rPr>
          <w:b/>
          <w:bCs/>
        </w:rPr>
        <w:t>при организованных перевозках групп детей и учащихся</w:t>
      </w:r>
    </w:p>
    <w:p w:rsidR="009B3537" w:rsidRPr="007073AD" w:rsidRDefault="009B3537" w:rsidP="007073AD">
      <w:pPr>
        <w:pStyle w:val="Default"/>
        <w:jc w:val="center"/>
      </w:pPr>
      <w:r w:rsidRPr="007073AD">
        <w:rPr>
          <w:i/>
          <w:iCs/>
        </w:rPr>
        <w:t>(Совместное письмо Комитета по образованию Правительства Санкт-Петербурга,</w:t>
      </w:r>
    </w:p>
    <w:p w:rsidR="009B3537" w:rsidRPr="007073AD" w:rsidRDefault="009B3537" w:rsidP="007073AD">
      <w:pPr>
        <w:pStyle w:val="Default"/>
        <w:jc w:val="center"/>
      </w:pPr>
      <w:r w:rsidRPr="007073AD">
        <w:rPr>
          <w:i/>
          <w:iCs/>
        </w:rPr>
        <w:t>Комитета общего и профессионального образования Правительства Ленинградской области, Главного Управления внутренних дел по Санкт-Петербургу и Ленинградской области)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При организации сопровождения перевозки групп детей и учащихся к рассмотрению принимаются заявки на сопровождение организованных транспортных колонн в составе не менее трех автобусов.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Заявки установленного образца на сопровождение подаются в отдел сопровождения НГПВПК Управления Госавтоинспекции (ул. Пр. Попова, д. 42, </w:t>
      </w:r>
      <w:proofErr w:type="spellStart"/>
      <w:r w:rsidRPr="007073AD">
        <w:t>каб</w:t>
      </w:r>
      <w:proofErr w:type="spellEnd"/>
      <w:r w:rsidRPr="007073AD">
        <w:t xml:space="preserve">. 533, местный телефон 135, городской телефон 234-09-76) не менее чем за десять дней до планируемой перевозки и рассматриваются в пятидневный срок.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>Лица, занимающиеся организацией перевозок групп детей и учащихся, в процессе своей деятельности должны руководствоваться требованиями всех нормативных документов, касающихся обеспечения безопасности перевозок детей</w:t>
      </w:r>
      <w:r w:rsidRPr="007073AD">
        <w:rPr>
          <w:b/>
          <w:bCs/>
        </w:rPr>
        <w:t xml:space="preserve">.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Сопровождение перевозки детей и учащихся автобусами осуществляется только в светлое время суток (в ночное время, в порядке исключения, допускается сопровождение таких перевозок к железнодорожным вокзалам, аэропортам и от них на расстояние, не превышающее 50 км).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За 24 часа до начала сопровождения ответственный за перевозку детей и учащихся должен по телефону 234-09-76 подтвердить заявку на сопровождение.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Старшим наряда сопровождения перед началом движения транспортных средств, перевозящих детей и учащихся, проверяется: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а) лицензия у перевозчика на перевозку пассажиров;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б) наличие непрерывного водительского стажа не менее трех последних лет в качестве водителей автобусов у привлекаемых к перевозке водителей;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в) наличие назначенных в качестве сопровождающих перевозки преподавателей или взрослых из расчета их нахождения у каждой двери автобуса;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г) наличие медицинских работников в установленных случаях;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д) наличие на автобусах опознавательных знаков «Перевозка детей»; </w:t>
      </w: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е) результаты проведения проверки технического состояния автобусов, </w:t>
      </w:r>
      <w:proofErr w:type="spellStart"/>
      <w:r w:rsidRPr="007073AD">
        <w:t>предрейсового</w:t>
      </w:r>
      <w:proofErr w:type="spellEnd"/>
      <w:r w:rsidRPr="007073AD">
        <w:t xml:space="preserve"> медицинского осмотра водителей перед выездом на линию. </w:t>
      </w:r>
    </w:p>
    <w:p w:rsidR="009B3537" w:rsidRDefault="009B3537" w:rsidP="007073AD">
      <w:pPr>
        <w:pStyle w:val="Default"/>
        <w:ind w:firstLine="709"/>
        <w:jc w:val="both"/>
      </w:pPr>
      <w:r w:rsidRPr="007073AD">
        <w:t xml:space="preserve">При несоблюдении данных условий старший наряда сопровождения вправе не допустить данное транспортное средство к перевозке детей. </w:t>
      </w:r>
    </w:p>
    <w:p w:rsidR="007073AD" w:rsidRDefault="007073AD" w:rsidP="007073AD">
      <w:pPr>
        <w:pStyle w:val="Default"/>
        <w:ind w:firstLine="709"/>
        <w:jc w:val="both"/>
        <w:sectPr w:rsidR="007073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7073AD" w:rsidP="007073AD">
      <w:pPr>
        <w:pStyle w:val="Default"/>
        <w:ind w:firstLine="709"/>
        <w:jc w:val="both"/>
      </w:pPr>
    </w:p>
    <w:p w:rsidR="007073AD" w:rsidRDefault="009B3537" w:rsidP="007073AD">
      <w:pPr>
        <w:pStyle w:val="Default"/>
        <w:jc w:val="center"/>
        <w:rPr>
          <w:b/>
        </w:rPr>
      </w:pPr>
      <w:r w:rsidRPr="007073AD">
        <w:rPr>
          <w:b/>
        </w:rPr>
        <w:lastRenderedPageBreak/>
        <w:t xml:space="preserve">Образец заявки </w:t>
      </w:r>
    </w:p>
    <w:p w:rsidR="009B3537" w:rsidRPr="007073AD" w:rsidRDefault="009B3537" w:rsidP="007073AD">
      <w:pPr>
        <w:pStyle w:val="Default"/>
        <w:jc w:val="center"/>
      </w:pPr>
      <w:r w:rsidRPr="007073AD">
        <w:rPr>
          <w:b/>
        </w:rPr>
        <w:t>на сопровождение транспортных средств патрульными автомобилями Госавтоинспекции при организованных перевозках</w:t>
      </w:r>
      <w:r w:rsidR="007073AD">
        <w:rPr>
          <w:b/>
        </w:rPr>
        <w:t xml:space="preserve"> </w:t>
      </w:r>
      <w:r w:rsidRPr="007073AD">
        <w:rPr>
          <w:b/>
        </w:rPr>
        <w:t>групп детей и учащихся</w:t>
      </w:r>
      <w:r w:rsidRPr="007073AD">
        <w:t xml:space="preserve"> </w:t>
      </w:r>
    </w:p>
    <w:p w:rsidR="007073AD" w:rsidRDefault="007073AD" w:rsidP="007073AD">
      <w:pPr>
        <w:pStyle w:val="Default"/>
        <w:jc w:val="both"/>
      </w:pPr>
    </w:p>
    <w:p w:rsidR="009B3537" w:rsidRDefault="009B3537" w:rsidP="007073AD">
      <w:pPr>
        <w:pStyle w:val="Default"/>
        <w:jc w:val="center"/>
        <w:rPr>
          <w:b/>
        </w:rPr>
      </w:pPr>
      <w:r w:rsidRPr="007073AD">
        <w:rPr>
          <w:b/>
        </w:rPr>
        <w:t>Заявка на сопровождение</w:t>
      </w:r>
    </w:p>
    <w:p w:rsidR="007073AD" w:rsidRPr="007073AD" w:rsidRDefault="007073AD" w:rsidP="007073AD">
      <w:pPr>
        <w:pStyle w:val="Default"/>
        <w:jc w:val="center"/>
        <w:rPr>
          <w:b/>
        </w:rPr>
      </w:pPr>
    </w:p>
    <w:p w:rsidR="009B3537" w:rsidRPr="007073AD" w:rsidRDefault="009B3537" w:rsidP="007073AD">
      <w:pPr>
        <w:pStyle w:val="Default"/>
        <w:ind w:firstLine="709"/>
        <w:jc w:val="both"/>
      </w:pPr>
      <w:r w:rsidRPr="007073AD">
        <w:t xml:space="preserve">В Управление Госавтоинспекции ГУВД по г. Санкт-Петербургу и Ленинградской обл. </w:t>
      </w:r>
    </w:p>
    <w:p w:rsidR="009B3537" w:rsidRPr="007073AD" w:rsidRDefault="007073AD" w:rsidP="007073AD">
      <w:pPr>
        <w:pStyle w:val="Default"/>
        <w:jc w:val="both"/>
        <w:rPr>
          <w:u w:val="single"/>
        </w:rPr>
      </w:pPr>
      <w:r>
        <w:t>о</w:t>
      </w:r>
      <w:r w:rsidR="009B3537" w:rsidRPr="007073AD">
        <w:t>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537" w:rsidRPr="007073AD" w:rsidRDefault="009B3537" w:rsidP="007073AD">
      <w:pPr>
        <w:pStyle w:val="Default"/>
        <w:jc w:val="center"/>
      </w:pPr>
      <w:r w:rsidRPr="007073AD">
        <w:rPr>
          <w:i/>
          <w:iCs/>
        </w:rPr>
        <w:t>Ф.И.О., должность лица,</w:t>
      </w:r>
    </w:p>
    <w:p w:rsidR="009B3537" w:rsidRPr="007073AD" w:rsidRDefault="007073AD" w:rsidP="007073AD">
      <w:pPr>
        <w:pStyle w:val="Defaul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537" w:rsidRPr="007073AD" w:rsidRDefault="009B3537" w:rsidP="007073AD">
      <w:pPr>
        <w:pStyle w:val="Default"/>
        <w:jc w:val="center"/>
      </w:pPr>
      <w:r w:rsidRPr="007073AD">
        <w:rPr>
          <w:i/>
          <w:iCs/>
        </w:rPr>
        <w:t>представляющего интересы юридического лица,</w:t>
      </w:r>
    </w:p>
    <w:p w:rsidR="007073AD" w:rsidRPr="007073AD" w:rsidRDefault="007073AD" w:rsidP="007073AD">
      <w:pPr>
        <w:pStyle w:val="Default"/>
        <w:jc w:val="both"/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9B3537" w:rsidRPr="007073AD" w:rsidRDefault="009B3537" w:rsidP="007073AD">
      <w:pPr>
        <w:pStyle w:val="Default"/>
        <w:jc w:val="center"/>
      </w:pPr>
      <w:r w:rsidRPr="007073AD">
        <w:rPr>
          <w:i/>
          <w:iCs/>
        </w:rPr>
        <w:t>юридический адрес</w:t>
      </w:r>
    </w:p>
    <w:p w:rsidR="007073AD" w:rsidRDefault="007073AD" w:rsidP="007073AD">
      <w:pPr>
        <w:pStyle w:val="Default"/>
        <w:ind w:firstLine="709"/>
      </w:pPr>
    </w:p>
    <w:p w:rsidR="009B3537" w:rsidRPr="007073AD" w:rsidRDefault="009B3537" w:rsidP="007073AD">
      <w:pPr>
        <w:pStyle w:val="Default"/>
        <w:ind w:firstLine="709"/>
      </w:pPr>
      <w:bookmarkStart w:id="0" w:name="_GoBack"/>
      <w:bookmarkEnd w:id="0"/>
      <w:r w:rsidRPr="007073AD">
        <w:t xml:space="preserve">Прошу обеспечить сопровождение автомобилем (автомобилями) </w:t>
      </w:r>
    </w:p>
    <w:p w:rsidR="009B3537" w:rsidRPr="007073AD" w:rsidRDefault="009B3537" w:rsidP="007073AD">
      <w:pPr>
        <w:pStyle w:val="Default"/>
      </w:pPr>
      <w:r w:rsidRPr="007073AD">
        <w:t xml:space="preserve">Госавтоинспекции в период с ____ч. _______мин. «______» ____________200___г. </w:t>
      </w:r>
    </w:p>
    <w:p w:rsidR="009B3537" w:rsidRPr="007073AD" w:rsidRDefault="009B3537" w:rsidP="007073AD">
      <w:pPr>
        <w:pStyle w:val="Default"/>
        <w:ind w:firstLine="708"/>
        <w:jc w:val="center"/>
      </w:pPr>
      <w:r w:rsidRPr="007073AD">
        <w:rPr>
          <w:i/>
          <w:iCs/>
        </w:rPr>
        <w:t>время, дата начала сопровождения</w:t>
      </w:r>
    </w:p>
    <w:p w:rsidR="009B3537" w:rsidRPr="007073AD" w:rsidRDefault="009B3537" w:rsidP="007073AD">
      <w:pPr>
        <w:pStyle w:val="Default"/>
        <w:jc w:val="both"/>
      </w:pPr>
      <w:r w:rsidRPr="007073AD">
        <w:t xml:space="preserve">по ______________ ч. ___________ мин. «______» ________________200___г. </w:t>
      </w:r>
    </w:p>
    <w:p w:rsidR="009B3537" w:rsidRDefault="009B3537" w:rsidP="007073AD">
      <w:pPr>
        <w:pStyle w:val="Default"/>
        <w:jc w:val="center"/>
        <w:rPr>
          <w:i/>
          <w:iCs/>
        </w:rPr>
      </w:pPr>
      <w:r w:rsidRPr="007073AD">
        <w:rPr>
          <w:i/>
          <w:iCs/>
        </w:rPr>
        <w:t>время, дата окончания сопровождения</w:t>
      </w:r>
    </w:p>
    <w:p w:rsidR="007073AD" w:rsidRPr="007073AD" w:rsidRDefault="007073AD" w:rsidP="007073AD">
      <w:pPr>
        <w:pStyle w:val="Defaul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1135"/>
        <w:gridCol w:w="1466"/>
        <w:gridCol w:w="1221"/>
        <w:gridCol w:w="1987"/>
        <w:gridCol w:w="1279"/>
        <w:gridCol w:w="1095"/>
      </w:tblGrid>
      <w:tr w:rsidR="007073AD" w:rsidRPr="007073AD" w:rsidTr="007073AD">
        <w:trPr>
          <w:trHeight w:val="495"/>
        </w:trPr>
        <w:tc>
          <w:tcPr>
            <w:tcW w:w="725" w:type="pct"/>
            <w:vAlign w:val="center"/>
          </w:tcPr>
          <w:p w:rsidR="007073AD" w:rsidRPr="007073AD" w:rsidRDefault="007073AD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>С</w:t>
            </w:r>
            <w:r w:rsidR="009B3537" w:rsidRPr="007073AD">
              <w:rPr>
                <w:sz w:val="20"/>
                <w:szCs w:val="20"/>
              </w:rPr>
              <w:t xml:space="preserve">ледующих </w:t>
            </w:r>
          </w:p>
          <w:p w:rsidR="007073AD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транспортных средств: </w:t>
            </w:r>
          </w:p>
          <w:p w:rsidR="009B3537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№ п\п </w:t>
            </w:r>
          </w:p>
        </w:tc>
        <w:tc>
          <w:tcPr>
            <w:tcW w:w="593" w:type="pct"/>
            <w:vAlign w:val="center"/>
          </w:tcPr>
          <w:p w:rsidR="009B3537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766" w:type="pct"/>
            <w:vAlign w:val="center"/>
          </w:tcPr>
          <w:p w:rsidR="009B3537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Государственный регистрационный знак </w:t>
            </w:r>
          </w:p>
        </w:tc>
        <w:tc>
          <w:tcPr>
            <w:tcW w:w="638" w:type="pct"/>
            <w:vAlign w:val="center"/>
          </w:tcPr>
          <w:p w:rsidR="009B3537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Дата проведения последнего ГТО </w:t>
            </w:r>
          </w:p>
        </w:tc>
        <w:tc>
          <w:tcPr>
            <w:tcW w:w="1038" w:type="pct"/>
            <w:vAlign w:val="center"/>
          </w:tcPr>
          <w:p w:rsidR="009B3537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Фамилия, имя, отчество водителя </w:t>
            </w:r>
          </w:p>
        </w:tc>
        <w:tc>
          <w:tcPr>
            <w:tcW w:w="668" w:type="pct"/>
            <w:vAlign w:val="center"/>
          </w:tcPr>
          <w:p w:rsidR="009B3537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Номер водительского удостоверения, разрешенные категории </w:t>
            </w:r>
          </w:p>
        </w:tc>
        <w:tc>
          <w:tcPr>
            <w:tcW w:w="572" w:type="pct"/>
            <w:vAlign w:val="center"/>
          </w:tcPr>
          <w:p w:rsidR="009B3537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Водительский </w:t>
            </w:r>
          </w:p>
          <w:p w:rsidR="009B3537" w:rsidRPr="007073AD" w:rsidRDefault="009B3537" w:rsidP="007073AD">
            <w:pPr>
              <w:pStyle w:val="Default"/>
              <w:jc w:val="both"/>
              <w:rPr>
                <w:sz w:val="20"/>
                <w:szCs w:val="20"/>
              </w:rPr>
            </w:pPr>
            <w:r w:rsidRPr="007073AD">
              <w:rPr>
                <w:sz w:val="20"/>
                <w:szCs w:val="20"/>
              </w:rPr>
              <w:t xml:space="preserve">стаж в соответствующей категории </w:t>
            </w:r>
          </w:p>
        </w:tc>
      </w:tr>
      <w:tr w:rsidR="007073AD" w:rsidRPr="007073AD" w:rsidTr="007073AD">
        <w:trPr>
          <w:trHeight w:val="495"/>
        </w:trPr>
        <w:tc>
          <w:tcPr>
            <w:tcW w:w="725" w:type="pct"/>
            <w:vAlign w:val="center"/>
          </w:tcPr>
          <w:p w:rsidR="007073AD" w:rsidRPr="007073AD" w:rsidRDefault="007073AD" w:rsidP="007073A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7073AD" w:rsidRPr="007073AD" w:rsidRDefault="007073AD" w:rsidP="007073A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7073AD" w:rsidRPr="007073AD" w:rsidRDefault="007073AD" w:rsidP="007073A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7073AD" w:rsidRPr="007073AD" w:rsidRDefault="007073AD" w:rsidP="007073A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pct"/>
            <w:vAlign w:val="center"/>
          </w:tcPr>
          <w:p w:rsidR="007073AD" w:rsidRPr="007073AD" w:rsidRDefault="007073AD" w:rsidP="007073A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vAlign w:val="center"/>
          </w:tcPr>
          <w:p w:rsidR="007073AD" w:rsidRPr="007073AD" w:rsidRDefault="007073AD" w:rsidP="007073A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7073AD" w:rsidRPr="007073AD" w:rsidRDefault="007073AD" w:rsidP="007073A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B428F5" w:rsidRPr="007073AD" w:rsidRDefault="00B428F5" w:rsidP="007073AD">
      <w:pPr>
        <w:spacing w:after="0" w:line="240" w:lineRule="auto"/>
        <w:jc w:val="both"/>
        <w:rPr>
          <w:sz w:val="24"/>
          <w:szCs w:val="24"/>
        </w:rPr>
      </w:pPr>
    </w:p>
    <w:sectPr w:rsidR="00B428F5" w:rsidRPr="007073AD" w:rsidSect="007073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01DB8"/>
    <w:multiLevelType w:val="hybridMultilevel"/>
    <w:tmpl w:val="C064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C"/>
    <w:rsid w:val="007073AD"/>
    <w:rsid w:val="009B3537"/>
    <w:rsid w:val="00A3542C"/>
    <w:rsid w:val="00B4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21E08-6DEC-4F98-948B-9D0BA58B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Римма Румянцева</cp:lastModifiedBy>
  <cp:revision>3</cp:revision>
  <dcterms:created xsi:type="dcterms:W3CDTF">2018-02-19T10:18:00Z</dcterms:created>
  <dcterms:modified xsi:type="dcterms:W3CDTF">2018-02-19T10:50:00Z</dcterms:modified>
</cp:coreProperties>
</file>